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23" w:lineRule="atLeast"/>
        <w:jc w:val="center"/>
        <w:rPr>
          <w:rStyle w:val="8"/>
          <w:b/>
          <w:sz w:val="30"/>
          <w:szCs w:val="30"/>
        </w:rPr>
      </w:pPr>
      <w:r>
        <w:rPr>
          <w:rStyle w:val="8"/>
          <w:rFonts w:hint="eastAsia"/>
          <w:b/>
          <w:sz w:val="30"/>
          <w:szCs w:val="30"/>
          <w:lang w:eastAsia="zh-CN"/>
        </w:rPr>
        <w:t>泉州师范学院</w:t>
      </w:r>
      <w:r>
        <w:rPr>
          <w:rStyle w:val="8"/>
          <w:b/>
          <w:sz w:val="30"/>
          <w:szCs w:val="30"/>
        </w:rPr>
        <w:t>美术与设计学院2020年艺术硕士专业学位</w:t>
      </w:r>
    </w:p>
    <w:p>
      <w:pPr>
        <w:pStyle w:val="2"/>
        <w:widowControl/>
        <w:spacing w:line="23" w:lineRule="atLeast"/>
        <w:jc w:val="center"/>
        <w:rPr>
          <w:rFonts w:hint="default"/>
          <w:sz w:val="30"/>
          <w:szCs w:val="30"/>
        </w:rPr>
      </w:pPr>
      <w:r>
        <w:rPr>
          <w:rStyle w:val="8"/>
          <w:rFonts w:hint="eastAsia"/>
          <w:b/>
          <w:sz w:val="30"/>
          <w:szCs w:val="30"/>
          <w:lang w:eastAsia="zh-CN"/>
        </w:rPr>
        <w:t>美术领域、艺术设计领域第一次调剂</w:t>
      </w:r>
      <w:r>
        <w:rPr>
          <w:rStyle w:val="8"/>
          <w:b/>
          <w:sz w:val="30"/>
          <w:szCs w:val="30"/>
        </w:rPr>
        <w:t>拟录取名单公示</w:t>
      </w:r>
    </w:p>
    <w:p>
      <w:pPr>
        <w:rPr>
          <w:sz w:val="30"/>
          <w:szCs w:val="30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1"/>
          <w:sz w:val="28"/>
          <w:szCs w:val="28"/>
        </w:rPr>
        <w:t>根据《美术与设计学院2020年艺术硕士学位研究生复试实施细则》</w:t>
      </w:r>
      <w:r>
        <w:rPr>
          <w:rFonts w:hint="eastAsia" w:ascii="宋体" w:hAnsi="宋体" w:eastAsia="宋体" w:cs="宋体"/>
          <w:sz w:val="28"/>
          <w:szCs w:val="28"/>
        </w:rPr>
        <w:t>规定，经学院组织复试，学院研究生复试领导</w:t>
      </w:r>
      <w:r>
        <w:rPr>
          <w:rFonts w:hint="eastAsia" w:ascii="宋体" w:hAnsi="宋体" w:eastAsia="宋体" w:cs="宋体"/>
          <w:kern w:val="1"/>
          <w:sz w:val="28"/>
          <w:szCs w:val="28"/>
        </w:rPr>
        <w:t>工作小组审核，现将我院2020年艺术硕士专业学位</w:t>
      </w:r>
      <w:r>
        <w:rPr>
          <w:rFonts w:hint="eastAsia" w:ascii="宋体" w:hAnsi="宋体" w:eastAsia="宋体" w:cs="宋体"/>
          <w:kern w:val="1"/>
          <w:sz w:val="28"/>
          <w:szCs w:val="28"/>
          <w:lang w:eastAsia="zh-CN"/>
        </w:rPr>
        <w:t>美术领域（中国画创作方向）、艺术设计领域</w:t>
      </w:r>
      <w:r>
        <w:rPr>
          <w:rFonts w:hint="eastAsia" w:ascii="宋体" w:hAnsi="宋体" w:eastAsia="宋体" w:cs="宋体"/>
          <w:kern w:val="1"/>
          <w:sz w:val="28"/>
          <w:szCs w:val="28"/>
          <w:lang w:val="en-US" w:eastAsia="zh-CN"/>
        </w:rPr>
        <w:t>（产品设计方向、视觉传达设计方向）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第一次调剂</w:t>
      </w:r>
      <w:r>
        <w:rPr>
          <w:rFonts w:hint="eastAsia" w:ascii="宋体" w:hAnsi="宋体" w:eastAsia="宋体" w:cs="宋体"/>
          <w:sz w:val="28"/>
          <w:szCs w:val="28"/>
        </w:rPr>
        <w:t>拟录取名单公示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(详见附件)。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sz w:val="28"/>
          <w:szCs w:val="28"/>
          <w:lang w:val="en-US"/>
        </w:rPr>
      </w:pPr>
    </w:p>
    <w:p>
      <w:pPr>
        <w:pStyle w:val="5"/>
        <w:widowControl/>
        <w:spacing w:line="795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公示时间：5月27日—5月29日，公示期间如有异议请予以反馈。</w:t>
      </w:r>
    </w:p>
    <w:p>
      <w:pPr>
        <w:pStyle w:val="5"/>
        <w:widowControl/>
        <w:spacing w:line="795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咨询电话：0595-22912172</w:t>
      </w:r>
    </w:p>
    <w:p>
      <w:pPr>
        <w:pStyle w:val="5"/>
        <w:widowControl/>
        <w:spacing w:line="795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监督电话：0595-22917900（院办公室）</w:t>
      </w:r>
    </w:p>
    <w:p>
      <w:pPr>
        <w:pStyle w:val="5"/>
        <w:widowControl/>
        <w:spacing w:line="795" w:lineRule="exact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                             美术与设计学院</w:t>
      </w:r>
    </w:p>
    <w:p>
      <w:pPr>
        <w:pStyle w:val="5"/>
        <w:widowControl/>
        <w:spacing w:line="795" w:lineRule="exact"/>
        <w:ind w:firstLine="5320" w:firstLineChars="1900"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2020年5月27日</w:t>
      </w:r>
    </w:p>
    <w:p>
      <w:pPr>
        <w:pStyle w:val="2"/>
        <w:widowControl/>
        <w:spacing w:line="23" w:lineRule="atLeast"/>
        <w:jc w:val="center"/>
        <w:rPr>
          <w:rFonts w:ascii="微软雅黑" w:eastAsia="微软雅黑" w:cs="微软雅黑"/>
          <w:kern w:val="1"/>
          <w:sz w:val="30"/>
          <w:szCs w:val="30"/>
        </w:rPr>
      </w:pPr>
    </w:p>
    <w:p>
      <w:pPr>
        <w:pStyle w:val="2"/>
        <w:widowControl/>
        <w:spacing w:line="23" w:lineRule="atLeast"/>
        <w:jc w:val="center"/>
        <w:rPr>
          <w:rFonts w:ascii="微软雅黑" w:eastAsia="微软雅黑" w:cs="微软雅黑"/>
          <w:kern w:val="1"/>
          <w:sz w:val="30"/>
          <w:szCs w:val="30"/>
        </w:rPr>
      </w:pPr>
    </w:p>
    <w:tbl>
      <w:tblPr>
        <w:tblStyle w:val="6"/>
        <w:tblpPr w:leftFromText="180" w:rightFromText="180" w:vertAnchor="page" w:horzAnchor="page" w:tblpX="1392" w:tblpY="2919"/>
        <w:tblW w:w="96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2016"/>
        <w:gridCol w:w="942"/>
        <w:gridCol w:w="2154"/>
        <w:gridCol w:w="725"/>
        <w:gridCol w:w="1200"/>
        <w:gridCol w:w="888"/>
        <w:gridCol w:w="1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方向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初试成绩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初试成绩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百分制加权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复试成绩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总分 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（加权）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110780135107076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郑建辉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74.40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92.25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105420431222441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朱钬彬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72.80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89.00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104460123401152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郑鲁娜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75.60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85.25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103940211307637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冯晓桦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73.20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103190320807459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李宗伟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72.40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87.75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118320135107004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陈源源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73.20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104220510915676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李雨欣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73.40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83.25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100750085000174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李江涛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73.00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81.00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116580210101354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杨晶晶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75.00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106360135107078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赵思敏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73.80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74.25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104460123407938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晶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美术领域（中国画方向）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74.00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73.25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107090161170966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杨丹阳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103850211300077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92.50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102950210303945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斌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89.25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106110505130153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邓婉滢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103850211300132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103900210000126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丁储潇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74.20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103850211300110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卞建斌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78.40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105120210464248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程锦添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76.75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103450210011919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李美蓉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 （产品设计）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104460123403944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刘润岩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设计领域（视觉传达设计方向）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77.08</w:t>
            </w:r>
          </w:p>
        </w:tc>
      </w:tr>
    </w:tbl>
    <w:p>
      <w:pPr>
        <w:pStyle w:val="2"/>
        <w:widowControl/>
        <w:spacing w:line="23" w:lineRule="atLeast"/>
        <w:jc w:val="center"/>
        <w:rPr>
          <w:rStyle w:val="8"/>
          <w:rFonts w:hint="eastAsia"/>
          <w:b/>
          <w:sz w:val="32"/>
          <w:szCs w:val="32"/>
          <w:lang w:val="en-US" w:eastAsia="zh-CN"/>
        </w:rPr>
      </w:pPr>
      <w:r>
        <w:rPr>
          <w:rStyle w:val="8"/>
          <w:rFonts w:hint="eastAsia"/>
          <w:b/>
          <w:sz w:val="32"/>
          <w:szCs w:val="32"/>
          <w:lang w:val="en-US" w:eastAsia="zh-CN"/>
        </w:rPr>
        <w:t>附件：2020年美术领域、艺术设计领域第一次调剂</w:t>
      </w:r>
    </w:p>
    <w:p>
      <w:pPr>
        <w:pStyle w:val="2"/>
        <w:widowControl/>
        <w:spacing w:line="23" w:lineRule="atLeast"/>
        <w:jc w:val="center"/>
        <w:rPr>
          <w:rStyle w:val="8"/>
          <w:rFonts w:hint="default"/>
          <w:b/>
          <w:sz w:val="32"/>
          <w:szCs w:val="32"/>
          <w:lang w:val="en-US" w:eastAsia="zh-CN"/>
        </w:rPr>
      </w:pPr>
      <w:r>
        <w:rPr>
          <w:rStyle w:val="8"/>
          <w:rFonts w:hint="eastAsia"/>
          <w:b/>
          <w:sz w:val="32"/>
          <w:szCs w:val="32"/>
          <w:lang w:val="en-US" w:eastAsia="zh-CN"/>
        </w:rPr>
        <w:t>拟录取名单公示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633477F"/>
    <w:rsid w:val="000A1A90"/>
    <w:rsid w:val="000F2C1E"/>
    <w:rsid w:val="00144B26"/>
    <w:rsid w:val="001C3D21"/>
    <w:rsid w:val="00272454"/>
    <w:rsid w:val="002D6D7A"/>
    <w:rsid w:val="003D4932"/>
    <w:rsid w:val="00401CD0"/>
    <w:rsid w:val="0042448A"/>
    <w:rsid w:val="005F0259"/>
    <w:rsid w:val="00694FB7"/>
    <w:rsid w:val="00715332"/>
    <w:rsid w:val="00813B9D"/>
    <w:rsid w:val="008A22F8"/>
    <w:rsid w:val="009460A0"/>
    <w:rsid w:val="00947054"/>
    <w:rsid w:val="009B5BE0"/>
    <w:rsid w:val="00A03D98"/>
    <w:rsid w:val="00A15CF7"/>
    <w:rsid w:val="00A17DA5"/>
    <w:rsid w:val="00AF46DE"/>
    <w:rsid w:val="00B37465"/>
    <w:rsid w:val="00BD2A2A"/>
    <w:rsid w:val="00C03090"/>
    <w:rsid w:val="00C23C75"/>
    <w:rsid w:val="00D10C44"/>
    <w:rsid w:val="00D24F66"/>
    <w:rsid w:val="00DB7585"/>
    <w:rsid w:val="00DD3FAC"/>
    <w:rsid w:val="00E5230C"/>
    <w:rsid w:val="00EC777A"/>
    <w:rsid w:val="00F434A1"/>
    <w:rsid w:val="00FD0535"/>
    <w:rsid w:val="00FF4D5F"/>
    <w:rsid w:val="04370A37"/>
    <w:rsid w:val="08013687"/>
    <w:rsid w:val="0A171CB6"/>
    <w:rsid w:val="0DB973B7"/>
    <w:rsid w:val="19AE5314"/>
    <w:rsid w:val="1AA37CFE"/>
    <w:rsid w:val="20B36D52"/>
    <w:rsid w:val="2465524F"/>
    <w:rsid w:val="28633CF4"/>
    <w:rsid w:val="2A885BE7"/>
    <w:rsid w:val="398F1FD5"/>
    <w:rsid w:val="3B156D78"/>
    <w:rsid w:val="3C6A6EAF"/>
    <w:rsid w:val="3C777DCB"/>
    <w:rsid w:val="3DF042AD"/>
    <w:rsid w:val="4DAA5AFA"/>
    <w:rsid w:val="5A41495B"/>
    <w:rsid w:val="5A55625F"/>
    <w:rsid w:val="5C043A24"/>
    <w:rsid w:val="5FE2309D"/>
    <w:rsid w:val="6633477F"/>
    <w:rsid w:val="6CE33B9F"/>
    <w:rsid w:val="6E9601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