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关于开展推动新时代学校纪检监察工作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高质量发展专题调研的通知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各二级党委（党总支）：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为深入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学习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贯彻习近平新时代中国特色社会主义思想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，认真落实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党的十九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大和十九届二中、三中、四中、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五中全会精神，准确把握进入新发展阶段、贯彻新发展理念、构建新发展格局对学校全面从严治党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和纪检监察工作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的新要求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，深化学校纪检监察体制改革，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推动新时代学校纪检监察工作高质量发展，根据有关要求，拟于2021年春季学期初开展专题调研活动。主要调研内容如下：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二级学院办学情况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，含基本情况、特色亮点等。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二级学院党委（党总支）全面从严治党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，主要包括以下五个方面：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（一）贯彻落实党中央重大决策部署和省委、市委、校党委工作要求方面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（二）落实省委“五抓五看”“八个坚定不移”方面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（三）推进党风廉政建设和反腐败工作方面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（四）领导和支持二级纪检工作情况；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（五）师生反映比较强烈或关注的问题。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二级纪检工作情况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，包括履职尽责、队伍建设、存在问题困难等。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四、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对校纪委（监察专员办）工作的意见和建议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请各二级党委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（党总支）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围绕上述调研内容，结合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所在单位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2019年1月以来的工作实际，逐项总结经验做法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、查找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问题不足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、提出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对策建议。要求直接点题、简洁明了，不搞穿靴戴帽、拖泥带水。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2720" w:firstLineChars="8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中共泉州师范学院纪律检查委员会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2080" w:firstLineChars="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福建省监委驻泉州师范学院监察专员办公室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firstLine="4000" w:firstLineChars="12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2021年1月13日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