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宋体"/>
          <w:bCs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color w:val="auto"/>
          <w:kern w:val="0"/>
          <w:sz w:val="32"/>
          <w:szCs w:val="32"/>
        </w:rPr>
        <w:t>附件2</w:t>
      </w:r>
    </w:p>
    <w:tbl>
      <w:tblPr>
        <w:tblStyle w:val="3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620"/>
        <w:gridCol w:w="2880"/>
        <w:gridCol w:w="1260"/>
        <w:gridCol w:w="175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项目登记号</w:t>
            </w:r>
          </w:p>
        </w:tc>
        <w:tc>
          <w:tcPr>
            <w:tcW w:w="162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288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rPr>
                <w:color w:val="auto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项目序号</w:t>
            </w:r>
          </w:p>
        </w:tc>
        <w:tc>
          <w:tcPr>
            <w:tcW w:w="175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color w:val="auto"/>
              </w:rPr>
            </w:pPr>
          </w:p>
        </w:tc>
      </w:tr>
    </w:tbl>
    <w:p>
      <w:pPr>
        <w:rPr>
          <w:rFonts w:hint="eastAsia" w:ascii="华文中宋" w:eastAsia="华文中宋"/>
          <w:b/>
          <w:color w:val="auto"/>
          <w:sz w:val="36"/>
          <w:szCs w:val="36"/>
        </w:rPr>
      </w:pPr>
    </w:p>
    <w:p>
      <w:pPr>
        <w:jc w:val="center"/>
        <w:rPr>
          <w:rFonts w:hint="eastAsia" w:ascii="华文中宋" w:eastAsia="华文中宋"/>
          <w:b/>
          <w:color w:val="auto"/>
          <w:sz w:val="36"/>
          <w:szCs w:val="36"/>
        </w:rPr>
      </w:pPr>
      <w:r>
        <w:rPr>
          <w:rFonts w:hint="eastAsia" w:ascii="华文中宋" w:eastAsia="华文中宋"/>
          <w:b/>
          <w:color w:val="auto"/>
          <w:sz w:val="36"/>
          <w:szCs w:val="36"/>
        </w:rPr>
        <w:t>福建省社会科学普及出版资助项目评审意见表</w:t>
      </w:r>
    </w:p>
    <w:tbl>
      <w:tblPr>
        <w:tblStyle w:val="3"/>
        <w:tblW w:w="99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714"/>
        <w:gridCol w:w="3106"/>
        <w:gridCol w:w="675"/>
        <w:gridCol w:w="675"/>
        <w:gridCol w:w="675"/>
        <w:gridCol w:w="675"/>
        <w:gridCol w:w="675"/>
        <w:gridCol w:w="675"/>
        <w:gridCol w:w="675"/>
        <w:gridCol w:w="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714" w:type="dxa"/>
            <w:noWrap w:val="0"/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</w:rPr>
            </w:pPr>
            <w:r>
              <w:rPr>
                <w:rFonts w:hint="eastAsia" w:eastAsia="黑体"/>
                <w:color w:val="auto"/>
                <w:sz w:val="24"/>
              </w:rPr>
              <w:t>评价</w:t>
            </w:r>
          </w:p>
          <w:p>
            <w:pPr>
              <w:tabs>
                <w:tab w:val="left" w:pos="432"/>
              </w:tabs>
              <w:jc w:val="center"/>
              <w:rPr>
                <w:rFonts w:hint="eastAsia" w:eastAsia="黑体"/>
                <w:color w:val="auto"/>
                <w:sz w:val="24"/>
              </w:rPr>
            </w:pPr>
            <w:r>
              <w:rPr>
                <w:rFonts w:hint="eastAsia" w:eastAsia="黑体"/>
                <w:color w:val="auto"/>
                <w:sz w:val="24"/>
              </w:rPr>
              <w:t>指标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</w:rPr>
            </w:pPr>
            <w:r>
              <w:rPr>
                <w:rFonts w:hint="eastAsia" w:eastAsia="黑体"/>
                <w:color w:val="auto"/>
                <w:sz w:val="24"/>
              </w:rPr>
              <w:t>权重</w:t>
            </w:r>
          </w:p>
        </w:tc>
        <w:tc>
          <w:tcPr>
            <w:tcW w:w="3106" w:type="dxa"/>
            <w:noWrap w:val="0"/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</w:rPr>
            </w:pPr>
            <w:r>
              <w:rPr>
                <w:rFonts w:hint="eastAsia" w:eastAsia="黑体"/>
                <w:color w:val="auto"/>
                <w:sz w:val="24"/>
              </w:rPr>
              <w:t>指标说明</w:t>
            </w:r>
          </w:p>
        </w:tc>
        <w:tc>
          <w:tcPr>
            <w:tcW w:w="54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</w:rPr>
            </w:pPr>
            <w:r>
              <w:rPr>
                <w:rFonts w:hint="eastAsia" w:eastAsia="黑体"/>
                <w:color w:val="auto"/>
                <w:sz w:val="24"/>
              </w:rPr>
              <w:t>专 家 评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8" w:hRule="atLeast"/>
          <w:jc w:val="center"/>
        </w:trPr>
        <w:tc>
          <w:tcPr>
            <w:tcW w:w="714" w:type="dxa"/>
            <w:noWrap w:val="0"/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</w:rPr>
            </w:pPr>
            <w:r>
              <w:rPr>
                <w:rFonts w:hint="eastAsia" w:eastAsia="黑体"/>
                <w:color w:val="auto"/>
                <w:sz w:val="24"/>
              </w:rPr>
              <w:t>选题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3</w:t>
            </w:r>
          </w:p>
        </w:tc>
        <w:tc>
          <w:tcPr>
            <w:tcW w:w="3106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主要考察选题的意义和应用价值，对省内外相关读物出版情况的总体把握程度。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ind w:right="-107" w:rightChars="-51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10分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ind w:right="-107" w:rightChars="-51"/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9分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8分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7分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ind w:right="-287" w:rightChars="-137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6分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ind w:right="-287" w:rightChars="-137"/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5分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ind w:right="-107" w:rightChars="-51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4分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ind w:right="-107" w:rightChars="-51"/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3分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  <w:jc w:val="center"/>
        </w:trPr>
        <w:tc>
          <w:tcPr>
            <w:tcW w:w="714" w:type="dxa"/>
            <w:noWrap w:val="0"/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</w:rPr>
            </w:pPr>
            <w:r>
              <w:rPr>
                <w:rFonts w:hint="eastAsia" w:eastAsia="黑体"/>
                <w:color w:val="auto"/>
                <w:sz w:val="24"/>
              </w:rPr>
              <w:t>论证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5</w:t>
            </w:r>
          </w:p>
        </w:tc>
        <w:tc>
          <w:tcPr>
            <w:tcW w:w="3106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主要考察研究内容、创作样章、实施计划 、预期成果。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ind w:right="-107" w:rightChars="-51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10分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ind w:right="-107" w:rightChars="-51"/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9分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8分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7分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ind w:right="-287" w:rightChars="-137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6分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ind w:right="-287" w:rightChars="-137"/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5分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ind w:right="-107" w:rightChars="-51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4分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ind w:right="-107" w:rightChars="-51"/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3分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  <w:jc w:val="center"/>
        </w:trPr>
        <w:tc>
          <w:tcPr>
            <w:tcW w:w="714" w:type="dxa"/>
            <w:noWrap w:val="0"/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</w:rPr>
            </w:pPr>
            <w:r>
              <w:rPr>
                <w:rFonts w:hint="eastAsia" w:eastAsia="黑体"/>
                <w:color w:val="auto"/>
                <w:sz w:val="24"/>
              </w:rPr>
              <w:t>研究基础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2</w:t>
            </w:r>
          </w:p>
        </w:tc>
        <w:tc>
          <w:tcPr>
            <w:tcW w:w="3106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主要考察课题负责人的研究积累和成果、社科普及读物的创作能力和水平。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ind w:right="-107" w:rightChars="-51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10分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ind w:right="-107" w:rightChars="-51"/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9分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8分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7分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ind w:right="-287" w:rightChars="-137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6分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ind w:right="-287" w:rightChars="-137"/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5分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ind w:right="-107" w:rightChars="-51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4分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ind w:right="-107" w:rightChars="-51"/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3分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714" w:type="dxa"/>
            <w:noWrap w:val="0"/>
            <w:vAlign w:val="top"/>
          </w:tcPr>
          <w:p>
            <w:pPr>
              <w:jc w:val="center"/>
              <w:rPr>
                <w:rFonts w:hint="eastAsia" w:eastAsia="黑体"/>
                <w:color w:val="auto"/>
                <w:sz w:val="24"/>
              </w:rPr>
            </w:pPr>
            <w:r>
              <w:rPr>
                <w:rFonts w:hint="eastAsia" w:eastAsia="黑体"/>
                <w:color w:val="auto"/>
                <w:sz w:val="24"/>
              </w:rPr>
              <w:t>综合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</w:rPr>
            </w:pPr>
            <w:r>
              <w:rPr>
                <w:rFonts w:hint="eastAsia" w:eastAsia="黑体"/>
                <w:color w:val="auto"/>
                <w:sz w:val="24"/>
              </w:rPr>
              <w:t>评价</w:t>
            </w:r>
          </w:p>
        </w:tc>
        <w:tc>
          <w:tcPr>
            <w:tcW w:w="3820" w:type="dxa"/>
            <w:gridSpan w:val="2"/>
            <w:noWrap w:val="0"/>
            <w:vAlign w:val="center"/>
          </w:tcPr>
          <w:p>
            <w:pPr>
              <w:ind w:firstLine="686" w:firstLineChars="245"/>
              <w:rPr>
                <w:rFonts w:hint="eastAsia" w:ascii="楷体_GB2312" w:eastAsia="楷体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auto"/>
                <w:sz w:val="28"/>
                <w:szCs w:val="28"/>
              </w:rPr>
              <w:t>是否建议入围</w:t>
            </w:r>
          </w:p>
        </w:tc>
        <w:tc>
          <w:tcPr>
            <w:tcW w:w="5400" w:type="dxa"/>
            <w:gridSpan w:val="8"/>
            <w:noWrap w:val="0"/>
            <w:vAlign w:val="center"/>
          </w:tcPr>
          <w:p>
            <w:pPr>
              <w:ind w:firstLine="560" w:firstLineChars="200"/>
              <w:rPr>
                <w:rFonts w:hint="eastAsia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auto"/>
                <w:sz w:val="28"/>
                <w:szCs w:val="28"/>
              </w:rPr>
              <w:t>A.建议入围     B.不建议入围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  <w:jc w:val="center"/>
        </w:trPr>
        <w:tc>
          <w:tcPr>
            <w:tcW w:w="714" w:type="dxa"/>
            <w:noWrap w:val="0"/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</w:rPr>
            </w:pPr>
            <w:r>
              <w:rPr>
                <w:rFonts w:hint="eastAsia" w:eastAsia="黑体"/>
                <w:color w:val="auto"/>
                <w:sz w:val="24"/>
              </w:rPr>
              <w:t>备注</w:t>
            </w:r>
          </w:p>
        </w:tc>
        <w:tc>
          <w:tcPr>
            <w:tcW w:w="9220" w:type="dxa"/>
            <w:gridSpan w:val="10"/>
            <w:noWrap w:val="0"/>
            <w:vAlign w:val="center"/>
          </w:tcPr>
          <w:p>
            <w:pPr>
              <w:ind w:firstLine="420" w:firstLineChars="200"/>
              <w:rPr>
                <w:rFonts w:hint="eastAsia" w:eastAsia="黑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9934" w:type="dxa"/>
            <w:gridSpan w:val="11"/>
            <w:noWrap w:val="0"/>
            <w:vAlign w:val="top"/>
          </w:tcPr>
          <w:p>
            <w:pPr>
              <w:ind w:firstLine="3346" w:firstLineChars="1195"/>
              <w:rPr>
                <w:rFonts w:hint="eastAsia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auto"/>
                <w:sz w:val="28"/>
                <w:szCs w:val="28"/>
              </w:rPr>
              <w:t>评审专家（签章）：</w:t>
            </w:r>
          </w:p>
        </w:tc>
      </w:tr>
    </w:tbl>
    <w:p>
      <w:pPr>
        <w:ind w:left="-539" w:leftChars="-257"/>
        <w:rPr>
          <w:rFonts w:hint="eastAsia" w:eastAsia="楷体_GB2312"/>
          <w:color w:val="auto"/>
        </w:rPr>
      </w:pPr>
      <w:r>
        <w:rPr>
          <w:rFonts w:hint="eastAsia" w:eastAsia="楷体_GB2312"/>
          <w:color w:val="auto"/>
        </w:rPr>
        <w:t>说明：1.</w:t>
      </w:r>
      <w:r>
        <w:rPr>
          <w:rFonts w:hint="eastAsia" w:ascii="楷体_GB2312" w:eastAsia="楷体_GB2312"/>
          <w:color w:val="auto"/>
        </w:rPr>
        <w:t>本表由通讯评审专家填写，申请人不得填写。</w:t>
      </w:r>
      <w:r>
        <w:rPr>
          <w:rFonts w:hint="eastAsia" w:eastAsia="楷体_GB2312"/>
          <w:color w:val="auto"/>
        </w:rPr>
        <w:t>项目登记号和项目序号不填。</w:t>
      </w:r>
    </w:p>
    <w:p>
      <w:pPr>
        <w:ind w:left="-539" w:leftChars="-257" w:firstLine="630" w:firstLineChars="300"/>
        <w:rPr>
          <w:rFonts w:hint="eastAsia" w:eastAsia="楷体_GB2312"/>
          <w:color w:val="auto"/>
        </w:rPr>
      </w:pPr>
      <w:r>
        <w:rPr>
          <w:rFonts w:hint="eastAsia" w:eastAsia="楷体_GB2312"/>
          <w:color w:val="auto"/>
        </w:rPr>
        <w:t>2.</w:t>
      </w:r>
      <w:r>
        <w:rPr>
          <w:rFonts w:hint="eastAsia" w:ascii="楷体_GB2312" w:eastAsia="楷体_GB2312"/>
          <w:color w:val="auto"/>
        </w:rPr>
        <w:t>请在“评价指标”对应的“专家评分”栏选择一个分值画圈，不能漏画，也不能多画，权重仅供参考；</w:t>
      </w:r>
      <w:r>
        <w:rPr>
          <w:rFonts w:hint="eastAsia" w:eastAsia="楷体_GB2312"/>
          <w:color w:val="auto"/>
        </w:rPr>
        <w:t>如建议该课题入围，请在“综合评价”栏A上画圈，不建议入围的圈选B。“备注”栏可简要填写需要说明的其他事项或不填写。本表须评审专家本人签字或盖章有效。</w:t>
      </w:r>
    </w:p>
    <w:p>
      <w:pPr>
        <w:jc w:val="center"/>
        <w:rPr>
          <w:rFonts w:hint="eastAsia" w:ascii="华文中宋" w:eastAsia="华文中宋"/>
          <w:b/>
          <w:color w:val="auto"/>
          <w:sz w:val="36"/>
          <w:szCs w:val="36"/>
        </w:rPr>
      </w:pPr>
      <w:r>
        <w:rPr>
          <w:rFonts w:hint="eastAsia" w:ascii="华文中宋" w:eastAsia="华文中宋"/>
          <w:b/>
          <w:color w:val="auto"/>
          <w:sz w:val="36"/>
          <w:szCs w:val="36"/>
        </w:rPr>
        <w:t>福建省社会科学普及出版资助项目课题论证活页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080" w:type="dxa"/>
            <w:noWrap w:val="0"/>
            <w:vAlign w:val="top"/>
          </w:tcPr>
          <w:p>
            <w:pPr>
              <w:rPr>
                <w:rFonts w:hint="eastAsia" w:ascii="黑体" w:eastAsia="黑体"/>
                <w:color w:val="auto"/>
                <w:sz w:val="30"/>
                <w:szCs w:val="30"/>
              </w:rPr>
            </w:pPr>
            <w:r>
              <w:rPr>
                <w:rFonts w:hint="eastAsia" w:ascii="黑体" w:eastAsia="黑体"/>
                <w:color w:val="auto"/>
                <w:sz w:val="30"/>
                <w:szCs w:val="30"/>
              </w:rPr>
              <w:t>课题名称：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4" w:hRule="atLeast"/>
          <w:jc w:val="center"/>
        </w:trPr>
        <w:tc>
          <w:tcPr>
            <w:tcW w:w="10080" w:type="dxa"/>
            <w:noWrap w:val="0"/>
            <w:vAlign w:val="top"/>
          </w:tcPr>
          <w:p>
            <w:pPr>
              <w:ind w:firstLine="308" w:firstLineChars="147"/>
              <w:rPr>
                <w:rFonts w:hint="eastAsia" w:ascii="宋体"/>
                <w:b/>
                <w:color w:val="auto"/>
                <w:szCs w:val="21"/>
              </w:rPr>
            </w:pPr>
            <w:r>
              <w:rPr>
                <w:rFonts w:hint="eastAsia" w:ascii="宋体"/>
                <w:b/>
                <w:color w:val="auto"/>
                <w:szCs w:val="21"/>
              </w:rPr>
              <w:t>本表参照以下提纲撰写，要求逻辑清晰，主题突出，层次分明，内容翔实，排版清晰。总字数不超过5000字。</w:t>
            </w:r>
          </w:p>
          <w:p>
            <w:pPr>
              <w:spacing w:line="400" w:lineRule="exact"/>
              <w:ind w:firstLine="360" w:firstLineChars="150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1．</w:t>
            </w:r>
            <w:r>
              <w:rPr>
                <w:rFonts w:hint="eastAsia" w:ascii="宋体"/>
                <w:b/>
                <w:color w:val="auto"/>
                <w:sz w:val="24"/>
              </w:rPr>
              <w:t xml:space="preserve">[选题依据]  </w:t>
            </w:r>
            <w:r>
              <w:rPr>
                <w:rFonts w:hint="eastAsia" w:ascii="宋体"/>
                <w:color w:val="auto"/>
                <w:sz w:val="24"/>
              </w:rPr>
              <w:t>主要包括课题成果出版的意义和应用价值，目前省内外相关读物出版情况，本课题的创新之处，对弘扬科学精神、传播社会科学知识、提升人文素养、服务人民群众、建设文化强省的作用等。</w:t>
            </w:r>
          </w:p>
          <w:p>
            <w:pPr>
              <w:spacing w:line="400" w:lineRule="exact"/>
              <w:ind w:firstLine="352" w:firstLineChars="147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2．</w:t>
            </w:r>
            <w:r>
              <w:rPr>
                <w:rFonts w:hint="eastAsia" w:ascii="宋体"/>
                <w:b/>
                <w:color w:val="auto"/>
                <w:sz w:val="24"/>
              </w:rPr>
              <w:t>[研究内容]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ascii="宋体"/>
                <w:color w:val="auto"/>
                <w:sz w:val="24"/>
              </w:rPr>
              <w:t>主要包括本课题的研究对象、基本思路、总体框架、主要观点，创作方法，课题的体例和体现形式（图文解读式、问答式、图表说明式、动漫卡通式、影视剧本式等）。</w:t>
            </w:r>
          </w:p>
          <w:p>
            <w:pPr>
              <w:spacing w:line="400" w:lineRule="exact"/>
              <w:ind w:firstLine="352" w:firstLineChars="147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3．</w:t>
            </w:r>
            <w:r>
              <w:rPr>
                <w:rFonts w:hint="eastAsia" w:ascii="宋体"/>
                <w:b/>
                <w:color w:val="auto"/>
                <w:sz w:val="24"/>
              </w:rPr>
              <w:t>[创作样章]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（2</w:t>
            </w:r>
            <w:r>
              <w:rPr>
                <w:rFonts w:ascii="宋体" w:hAnsi="宋体" w:cs="宋体"/>
                <w:color w:val="auto"/>
                <w:kern w:val="0"/>
                <w:sz w:val="24"/>
              </w:rPr>
              <w:t>000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字左右）</w:t>
            </w:r>
            <w:r>
              <w:rPr>
                <w:rFonts w:hint="eastAsia" w:ascii="宋体"/>
                <w:b/>
                <w:color w:val="auto"/>
                <w:sz w:val="24"/>
              </w:rPr>
              <w:t xml:space="preserve"> </w:t>
            </w:r>
            <w:r>
              <w:rPr>
                <w:rFonts w:hint="eastAsia" w:ascii="宋体"/>
                <w:color w:val="auto"/>
                <w:sz w:val="24"/>
              </w:rPr>
              <w:t>主要考察课题负责人的创作水平、写作风格、表达能力，成书后的通俗性、可读性。</w:t>
            </w:r>
          </w:p>
          <w:p>
            <w:pPr>
              <w:spacing w:line="400" w:lineRule="exact"/>
              <w:ind w:firstLine="352" w:firstLineChars="147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4．</w:t>
            </w:r>
            <w:r>
              <w:rPr>
                <w:rFonts w:hint="eastAsia" w:ascii="宋体"/>
                <w:b/>
                <w:color w:val="auto"/>
                <w:sz w:val="24"/>
              </w:rPr>
              <w:t>[实施计划]</w:t>
            </w:r>
            <w:r>
              <w:rPr>
                <w:rFonts w:hint="eastAsia" w:ascii="宋体"/>
                <w:color w:val="auto"/>
                <w:sz w:val="24"/>
              </w:rPr>
              <w:t xml:space="preserve">  主要包括课题实施的总体计划、分段进度、可行性及课题成果出版时间等。</w:t>
            </w:r>
          </w:p>
          <w:p>
            <w:pPr>
              <w:spacing w:line="400" w:lineRule="exact"/>
              <w:ind w:firstLine="352" w:firstLineChars="147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5．</w:t>
            </w:r>
            <w:r>
              <w:rPr>
                <w:rFonts w:hint="eastAsia" w:ascii="宋体"/>
                <w:b/>
                <w:color w:val="auto"/>
                <w:sz w:val="24"/>
              </w:rPr>
              <w:t xml:space="preserve">[研究基础]  </w:t>
            </w:r>
            <w:r>
              <w:rPr>
                <w:rFonts w:hint="eastAsia" w:ascii="宋体"/>
                <w:color w:val="auto"/>
                <w:sz w:val="24"/>
              </w:rPr>
              <w:t>主要包括课题负责人近年开展社会科学普及教学、研究、创作、活动等取得的相关业绩和成果。</w:t>
            </w:r>
          </w:p>
          <w:p>
            <w:pPr>
              <w:spacing w:line="400" w:lineRule="exact"/>
              <w:ind w:firstLine="352" w:firstLineChars="147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6．</w:t>
            </w:r>
            <w:r>
              <w:rPr>
                <w:rFonts w:hint="eastAsia" w:ascii="宋体"/>
                <w:b/>
                <w:color w:val="auto"/>
                <w:sz w:val="24"/>
              </w:rPr>
              <w:t xml:space="preserve">[预期成果]  </w:t>
            </w:r>
            <w:r>
              <w:rPr>
                <w:rFonts w:hint="eastAsia" w:ascii="宋体"/>
                <w:color w:val="auto"/>
                <w:sz w:val="24"/>
              </w:rPr>
              <w:t>成果形式、使用去向、主要读者对象及预期社会效益等。</w:t>
            </w: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7．</w:t>
            </w:r>
            <w:r>
              <w:rPr>
                <w:rFonts w:hint="eastAsia" w:ascii="宋体"/>
                <w:b/>
                <w:color w:val="auto"/>
                <w:sz w:val="24"/>
              </w:rPr>
              <w:t xml:space="preserve">[参考文献]  </w:t>
            </w:r>
            <w:r>
              <w:rPr>
                <w:rFonts w:hint="eastAsia" w:ascii="宋体"/>
                <w:color w:val="auto"/>
                <w:sz w:val="24"/>
              </w:rPr>
              <w:t>开展本课题研究的主要中外参考文献。</w:t>
            </w: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color w:val="auto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color w:val="auto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color w:val="auto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color w:val="auto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color w:val="auto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hint="eastAsia" w:ascii="宋体"/>
                <w:b/>
                <w:color w:val="auto"/>
                <w:sz w:val="24"/>
              </w:rPr>
            </w:pPr>
          </w:p>
        </w:tc>
      </w:tr>
    </w:tbl>
    <w:p>
      <w:pPr>
        <w:tabs>
          <w:tab w:val="left" w:pos="-540"/>
        </w:tabs>
        <w:spacing w:line="300" w:lineRule="exact"/>
        <w:ind w:left="-720" w:leftChars="-343" w:right="-359" w:rightChars="-171" w:firstLine="240" w:firstLineChars="100"/>
        <w:rPr>
          <w:rFonts w:hint="eastAsia" w:ascii="楷体_GB2312" w:eastAsia="楷体_GB2312"/>
          <w:color w:val="auto"/>
          <w:sz w:val="24"/>
        </w:rPr>
      </w:pPr>
      <w:r>
        <w:rPr>
          <w:rFonts w:hint="eastAsia" w:ascii="楷体_GB2312" w:eastAsia="楷体_GB2312"/>
          <w:color w:val="auto"/>
          <w:sz w:val="24"/>
        </w:rPr>
        <w:t>填写说明：</w:t>
      </w:r>
    </w:p>
    <w:p>
      <w:pPr>
        <w:tabs>
          <w:tab w:val="left" w:pos="-540"/>
        </w:tabs>
        <w:spacing w:line="300" w:lineRule="exact"/>
        <w:ind w:right="-359" w:rightChars="-171"/>
        <w:rPr>
          <w:rFonts w:hint="eastAsia" w:ascii="楷体_GB2312" w:eastAsia="楷体_GB2312"/>
          <w:b/>
          <w:color w:val="auto"/>
          <w:sz w:val="24"/>
        </w:rPr>
      </w:pPr>
      <w:r>
        <w:rPr>
          <w:rFonts w:hint="eastAsia" w:ascii="楷体_GB2312" w:eastAsia="楷体_GB2312"/>
          <w:b/>
          <w:color w:val="auto"/>
          <w:sz w:val="24"/>
        </w:rPr>
        <w:t>一、活页填写有下列情形的，一律不得进入通讯评审：</w:t>
      </w:r>
    </w:p>
    <w:p>
      <w:pPr>
        <w:tabs>
          <w:tab w:val="left" w:pos="-540"/>
        </w:tabs>
        <w:spacing w:line="300" w:lineRule="exact"/>
        <w:ind w:left="-720" w:leftChars="-343" w:right="-359" w:rightChars="-171" w:firstLine="840" w:firstLineChars="350"/>
        <w:rPr>
          <w:rFonts w:hint="eastAsia" w:ascii="楷体_GB2312" w:eastAsia="楷体_GB2312"/>
          <w:color w:val="auto"/>
          <w:sz w:val="24"/>
        </w:rPr>
      </w:pPr>
      <w:r>
        <w:rPr>
          <w:rFonts w:hint="eastAsia" w:ascii="楷体_GB2312" w:eastAsia="楷体_GB2312"/>
          <w:color w:val="auto"/>
          <w:sz w:val="24"/>
        </w:rPr>
        <w:t>1.活页直接或间接透露个人信息或相关背景资料的；</w:t>
      </w:r>
    </w:p>
    <w:p>
      <w:pPr>
        <w:tabs>
          <w:tab w:val="left" w:pos="-540"/>
        </w:tabs>
        <w:spacing w:line="300" w:lineRule="exact"/>
        <w:ind w:right="-359" w:rightChars="-171" w:firstLine="120" w:firstLineChars="50"/>
        <w:rPr>
          <w:rFonts w:hint="eastAsia" w:ascii="楷体_GB2312" w:eastAsia="楷体_GB2312"/>
          <w:color w:val="auto"/>
          <w:sz w:val="24"/>
        </w:rPr>
      </w:pPr>
      <w:r>
        <w:rPr>
          <w:rFonts w:hint="eastAsia" w:ascii="楷体_GB2312" w:eastAsia="楷体_GB2312"/>
          <w:color w:val="auto"/>
          <w:sz w:val="24"/>
        </w:rPr>
        <w:t>2.活页课题名称与《申请书》不一致的；</w:t>
      </w:r>
    </w:p>
    <w:p>
      <w:pPr>
        <w:tabs>
          <w:tab w:val="left" w:pos="-540"/>
        </w:tabs>
        <w:spacing w:line="300" w:lineRule="exact"/>
        <w:ind w:right="-359" w:rightChars="-171" w:firstLine="120" w:firstLineChars="50"/>
        <w:rPr>
          <w:rFonts w:hint="eastAsia" w:ascii="楷体_GB2312" w:eastAsia="楷体_GB2312"/>
          <w:color w:val="auto"/>
          <w:spacing w:val="-8"/>
          <w:sz w:val="24"/>
        </w:rPr>
      </w:pPr>
      <w:r>
        <w:rPr>
          <w:rFonts w:hint="eastAsia" w:ascii="楷体_GB2312" w:eastAsia="楷体_GB2312"/>
          <w:color w:val="auto"/>
          <w:sz w:val="24"/>
        </w:rPr>
        <w:t>3.</w:t>
      </w:r>
      <w:r>
        <w:rPr>
          <w:rFonts w:hint="eastAsia" w:ascii="楷体_GB2312" w:eastAsia="楷体_GB2312"/>
          <w:color w:val="auto"/>
          <w:spacing w:val="-8"/>
          <w:sz w:val="24"/>
        </w:rPr>
        <w:t>前期相关业绩和成果</w:t>
      </w:r>
      <w:r>
        <w:rPr>
          <w:rFonts w:hint="eastAsia" w:ascii="楷体_GB2312" w:eastAsia="楷体_GB2312"/>
          <w:b/>
          <w:color w:val="auto"/>
          <w:spacing w:val="-8"/>
          <w:sz w:val="24"/>
        </w:rPr>
        <w:t>填写作者姓名、单位、刊物或出版社名称、发表时间或刊期</w:t>
      </w:r>
      <w:r>
        <w:rPr>
          <w:rFonts w:hint="eastAsia" w:ascii="楷体_GB2312" w:eastAsia="楷体_GB2312"/>
          <w:color w:val="auto"/>
          <w:spacing w:val="-8"/>
          <w:sz w:val="24"/>
        </w:rPr>
        <w:t>等的；</w:t>
      </w:r>
    </w:p>
    <w:p>
      <w:pPr>
        <w:tabs>
          <w:tab w:val="left" w:pos="-540"/>
        </w:tabs>
        <w:spacing w:line="300" w:lineRule="exact"/>
        <w:ind w:left="-720" w:leftChars="-343" w:right="-359" w:rightChars="-171" w:firstLine="840" w:firstLineChars="350"/>
        <w:rPr>
          <w:rFonts w:hint="eastAsia" w:ascii="楷体_GB2312" w:eastAsia="楷体_GB2312"/>
          <w:color w:val="auto"/>
          <w:sz w:val="24"/>
        </w:rPr>
      </w:pPr>
      <w:r>
        <w:rPr>
          <w:rFonts w:hint="eastAsia" w:ascii="楷体_GB2312" w:eastAsia="楷体_GB2312"/>
          <w:color w:val="auto"/>
          <w:sz w:val="24"/>
        </w:rPr>
        <w:t>4.前期成果填写已结项或在研课题项目批准号的。</w:t>
      </w:r>
    </w:p>
    <w:p>
      <w:pPr>
        <w:tabs>
          <w:tab w:val="left" w:pos="-540"/>
        </w:tabs>
        <w:spacing w:line="300" w:lineRule="exact"/>
        <w:ind w:right="-359" w:rightChars="-171"/>
        <w:rPr>
          <w:rFonts w:hint="eastAsia" w:ascii="楷体_GB2312" w:eastAsia="楷体_GB2312"/>
          <w:color w:val="auto"/>
          <w:sz w:val="24"/>
          <w:lang w:eastAsia="zh-CN"/>
        </w:rPr>
        <w:sectPr>
          <w:footerReference r:id="rId3" w:type="default"/>
          <w:footerReference r:id="rId4" w:type="even"/>
          <w:pgSz w:w="11906" w:h="16838"/>
          <w:pgMar w:top="1843" w:right="1558" w:bottom="1701" w:left="1701" w:header="851" w:footer="1463" w:gutter="0"/>
          <w:cols w:space="720" w:num="1"/>
          <w:docGrid w:type="linesAndChars" w:linePitch="490" w:charSpace="117"/>
        </w:sectPr>
      </w:pPr>
      <w:r>
        <w:rPr>
          <w:rFonts w:hint="eastAsia" w:ascii="楷体_GB2312" w:eastAsia="楷体_GB2312"/>
          <w:b/>
          <w:color w:val="auto"/>
          <w:sz w:val="24"/>
        </w:rPr>
        <w:t>二、</w:t>
      </w:r>
      <w:r>
        <w:rPr>
          <w:rFonts w:hint="eastAsia" w:ascii="楷体_GB2312" w:eastAsia="楷体_GB2312"/>
          <w:bCs/>
          <w:color w:val="auto"/>
          <w:sz w:val="24"/>
        </w:rPr>
        <w:t>本表限用</w:t>
      </w:r>
      <w:r>
        <w:rPr>
          <w:rFonts w:hint="eastAsia" w:ascii="楷体_GB2312" w:eastAsia="楷体_GB2312"/>
          <w:b/>
          <w:bCs/>
          <w:color w:val="auto"/>
          <w:sz w:val="24"/>
        </w:rPr>
        <w:t>两张</w:t>
      </w:r>
      <w:r>
        <w:rPr>
          <w:rFonts w:hint="eastAsia" w:ascii="楷体_GB2312" w:eastAsia="楷体_GB2312"/>
          <w:bCs/>
          <w:color w:val="auto"/>
          <w:sz w:val="24"/>
        </w:rPr>
        <w:t>A3纸双面印制中缝装订，</w:t>
      </w:r>
      <w:r>
        <w:rPr>
          <w:rFonts w:hint="eastAsia" w:ascii="楷体_GB2312" w:eastAsia="楷体_GB2312"/>
          <w:color w:val="auto"/>
          <w:sz w:val="24"/>
        </w:rPr>
        <w:t>正文请用合适字号行距排版，各级标题可用黑体字</w:t>
      </w:r>
      <w:r>
        <w:rPr>
          <w:rFonts w:hint="eastAsia" w:ascii="楷体_GB2312" w:eastAsia="楷体_GB2312"/>
          <w:color w:val="auto"/>
          <w:sz w:val="24"/>
          <w:lang w:eastAsia="zh-CN"/>
        </w:rPr>
        <w:t>。</w:t>
      </w:r>
      <w:bookmarkStart w:id="0" w:name="_GoBack"/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8364"/>
      </w:tabs>
      <w:wordWrap w:val="0"/>
      <w:ind w:right="281" w:rightChars="134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  <w:p>
    <w:pPr>
      <w:pStyle w:val="2"/>
      <w:topLinePunct/>
      <w:ind w:right="191" w:rightChars="91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0" w:firstLineChars="100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  <w:p>
    <w:pPr>
      <w:pStyle w:val="2"/>
      <w:rPr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012A8B"/>
    <w:rsid w:val="34012A8B"/>
    <w:rsid w:val="76C31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